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E8" w:rsidRPr="0055384F" w:rsidRDefault="001C0559" w:rsidP="009C368A">
      <w:pPr>
        <w:pStyle w:val="Heading2"/>
        <w:spacing w:after="240" w:line="276" w:lineRule="auto"/>
        <w:ind w:left="2608" w:firstLine="1304"/>
        <w:rPr>
          <w:sz w:val="24"/>
          <w:szCs w:val="24"/>
        </w:rPr>
      </w:pPr>
      <w:r w:rsidRPr="001C0559">
        <w:rPr>
          <w:sz w:val="24"/>
          <w:szCs w:val="24"/>
          <w:lang w:val="en-US"/>
        </w:rPr>
        <w:t xml:space="preserve">A Piece of Cake 1, </w:t>
      </w:r>
      <w:bookmarkStart w:id="0" w:name="_GoBack"/>
      <w:bookmarkEnd w:id="0"/>
      <w:proofErr w:type="spellStart"/>
      <w:r w:rsidR="00754CBC">
        <w:rPr>
          <w:sz w:val="24"/>
          <w:szCs w:val="24"/>
        </w:rPr>
        <w:t>It’s</w:t>
      </w:r>
      <w:proofErr w:type="spellEnd"/>
      <w:r w:rsidR="00754CBC">
        <w:rPr>
          <w:sz w:val="24"/>
          <w:szCs w:val="24"/>
        </w:rPr>
        <w:t xml:space="preserve"> English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5E324C" w:rsidRPr="000C4FCF" w:rsidTr="00A93575">
        <w:tc>
          <w:tcPr>
            <w:tcW w:w="4537" w:type="dxa"/>
            <w:shd w:val="clear" w:color="auto" w:fill="8DB3E2" w:themeFill="text2" w:themeFillTint="66"/>
          </w:tcPr>
          <w:p w:rsidR="005E324C" w:rsidRPr="0055384F" w:rsidRDefault="005E324C" w:rsidP="0055384F">
            <w:pPr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 w:rsidR="0055384F"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5E324C" w:rsidRPr="0055384F" w:rsidRDefault="005E324C" w:rsidP="005538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</w:p>
          <w:p w:rsidR="005E324C" w:rsidRPr="0055384F" w:rsidRDefault="005E324C" w:rsidP="0055384F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</w:p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5E324C" w:rsidRPr="000C4FCF" w:rsidTr="00A93575">
        <w:tc>
          <w:tcPr>
            <w:tcW w:w="4537" w:type="dxa"/>
            <w:shd w:val="clear" w:color="auto" w:fill="C6D9F1" w:themeFill="text2" w:themeFillTint="33"/>
          </w:tcPr>
          <w:p w:rsidR="005E324C" w:rsidRPr="0055384F" w:rsidRDefault="005E324C" w:rsidP="00F7577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0C4FCF" w:rsidRPr="0055384F" w:rsidRDefault="000C4FCF" w:rsidP="000C4FCF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5E324C" w:rsidRPr="0055384F" w:rsidRDefault="000C4FCF" w:rsidP="000C4FCF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="00BA5177"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5E324C" w:rsidRPr="0055384F" w:rsidRDefault="005E324C" w:rsidP="001F5A61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</w:p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5E324C" w:rsidRPr="0055384F" w:rsidRDefault="005E324C" w:rsidP="001F5A61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5E324C" w:rsidRPr="000C4FCF" w:rsidTr="00A93575">
        <w:tc>
          <w:tcPr>
            <w:tcW w:w="4537" w:type="dxa"/>
            <w:shd w:val="clear" w:color="auto" w:fill="D9D9D9" w:themeFill="background1" w:themeFillShade="D9"/>
          </w:tcPr>
          <w:p w:rsidR="009C368A" w:rsidRDefault="0026439E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Præsentation </w:t>
            </w:r>
          </w:p>
          <w:p w:rsidR="0026439E" w:rsidRPr="009C368A" w:rsidRDefault="0026439E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præsentere enkle sange, rap, rim og remser i kor</w:t>
            </w:r>
            <w:r w:rsidR="009C368A">
              <w:rPr>
                <w:rFonts w:asciiTheme="minorHAnsi" w:hAnsiTheme="minorHAnsi"/>
                <w:sz w:val="22"/>
                <w:szCs w:val="22"/>
              </w:rPr>
              <w:t>/</w:t>
            </w:r>
            <w:r w:rsidRPr="0026439E">
              <w:rPr>
                <w:rFonts w:ascii="Calibri" w:hAnsi="Calibri"/>
                <w:sz w:val="22"/>
                <w:szCs w:val="22"/>
              </w:rPr>
              <w:t xml:space="preserve">Eleven har viden om sprog, rytme og bevægelse </w:t>
            </w:r>
          </w:p>
          <w:p w:rsidR="009C368A" w:rsidRDefault="009C368A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6439E" w:rsidRPr="0026439E" w:rsidRDefault="0026439E" w:rsidP="009C36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Sprogligt fokus  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439E" w:rsidRPr="0026439E" w:rsidRDefault="0026439E" w:rsidP="009C36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  <w:r w:rsidR="009C368A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D238E8" w:rsidRPr="0055384F" w:rsidRDefault="00D238E8" w:rsidP="009C368A">
            <w:pPr>
              <w:spacing w:before="100" w:beforeAutospacing="1"/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6439E" w:rsidRPr="0026439E" w:rsidRDefault="0026439E" w:rsidP="00A8320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Præsentation og sprogligt fokus </w:t>
            </w:r>
          </w:p>
          <w:p w:rsidR="005E324C" w:rsidRPr="0055384F" w:rsidRDefault="0026439E" w:rsidP="00A83206">
            <w:pPr>
              <w:rPr>
                <w:sz w:val="19"/>
                <w:szCs w:val="19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deltage med ord og bevægelser i en engelsk sang, hvor eleven hilser, spørger og svarer på, hvordan man har det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C03714" w:rsidRPr="00C03714" w:rsidRDefault="00C03714" w:rsidP="00C03714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Tegn på læring, der kan iagttages i indlæring af sangen: </w:t>
            </w:r>
            <w:proofErr w:type="spellStart"/>
            <w:r w:rsidRPr="00C03714">
              <w:rPr>
                <w:rFonts w:asciiTheme="minorHAnsi" w:hAnsiTheme="minorHAnsi"/>
                <w:b/>
                <w:i/>
                <w:sz w:val="22"/>
                <w:szCs w:val="22"/>
              </w:rPr>
              <w:t>Hello</w:t>
            </w:r>
            <w:proofErr w:type="spellEnd"/>
            <w:r w:rsidRPr="00C0371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! </w:t>
            </w:r>
            <w:proofErr w:type="spellStart"/>
            <w:r w:rsidRPr="00C03714">
              <w:rPr>
                <w:rFonts w:asciiTheme="minorHAnsi" w:hAnsiTheme="minorHAnsi"/>
                <w:b/>
                <w:i/>
                <w:sz w:val="22"/>
                <w:szCs w:val="22"/>
              </w:rPr>
              <w:t>Hello</w:t>
            </w:r>
            <w:proofErr w:type="spellEnd"/>
            <w:r w:rsidRPr="00C03714">
              <w:rPr>
                <w:rFonts w:asciiTheme="minorHAnsi" w:hAnsiTheme="minorHAnsi"/>
                <w:b/>
                <w:i/>
                <w:sz w:val="22"/>
                <w:szCs w:val="22"/>
              </w:rPr>
              <w:t>!</w:t>
            </w: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Textbook</w:t>
            </w:r>
            <w:proofErr w:type="spellEnd"/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 side 4 – se også </w:t>
            </w:r>
            <w:proofErr w:type="spellStart"/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Teacher’s</w:t>
            </w:r>
            <w:proofErr w:type="spellEnd"/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 guide side 17-18:</w:t>
            </w:r>
          </w:p>
          <w:p w:rsidR="009C368A" w:rsidRDefault="00C03714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1 </w:t>
            </w:r>
          </w:p>
          <w:p w:rsidR="00C03714" w:rsidRPr="009C368A" w:rsidRDefault="00C03714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deltager i sangen med famlende bevægelser og få ord</w:t>
            </w:r>
          </w:p>
          <w:p w:rsidR="009C368A" w:rsidRDefault="009C368A" w:rsidP="009C36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03714" w:rsidRPr="00C03714" w:rsidRDefault="00C03714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2</w:t>
            </w:r>
          </w:p>
          <w:p w:rsidR="00C03714" w:rsidRPr="00C03714" w:rsidRDefault="00C03714" w:rsidP="009C36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synger med på sangen og gør bevægelserne ved at kigge på de andre </w:t>
            </w:r>
          </w:p>
          <w:p w:rsidR="009C368A" w:rsidRDefault="009C368A" w:rsidP="009C36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C368A" w:rsidRDefault="00C03714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3 </w:t>
            </w:r>
          </w:p>
          <w:p w:rsidR="00C03714" w:rsidRPr="009C368A" w:rsidRDefault="00C03714" w:rsidP="009C36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fremfører sa</w:t>
            </w:r>
            <w:r w:rsidR="0026439E">
              <w:rPr>
                <w:rFonts w:asciiTheme="minorHAnsi" w:hAnsiTheme="minorHAnsi"/>
                <w:sz w:val="22"/>
                <w:szCs w:val="22"/>
              </w:rPr>
              <w:t xml:space="preserve">ngen med høj og klar stemme og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rigtige bevægelser </w:t>
            </w:r>
          </w:p>
          <w:p w:rsidR="00066E9F" w:rsidRPr="0055384F" w:rsidRDefault="00066E9F" w:rsidP="00754CBC">
            <w:pPr>
              <w:rPr>
                <w:sz w:val="19"/>
                <w:szCs w:val="19"/>
              </w:rPr>
            </w:pPr>
          </w:p>
        </w:tc>
      </w:tr>
      <w:tr w:rsidR="00066E9F" w:rsidRPr="000C4FCF" w:rsidTr="00A93575">
        <w:tc>
          <w:tcPr>
            <w:tcW w:w="4537" w:type="dxa"/>
            <w:shd w:val="clear" w:color="auto" w:fill="C6D9F1" w:themeFill="text2" w:themeFillTint="33"/>
          </w:tcPr>
          <w:p w:rsidR="00066E9F" w:rsidRPr="00A93575" w:rsidRDefault="00066E9F" w:rsidP="00F7577B">
            <w:pPr>
              <w:rPr>
                <w:b/>
                <w:i/>
              </w:rPr>
            </w:pPr>
          </w:p>
          <w:p w:rsidR="00066E9F" w:rsidRPr="00A93575" w:rsidRDefault="00066E9F" w:rsidP="00F7577B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066E9F" w:rsidRPr="00A93575" w:rsidRDefault="00066E9F" w:rsidP="00F7577B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066E9F" w:rsidRPr="00A93575" w:rsidRDefault="00066E9F" w:rsidP="00F7577B"/>
          <w:p w:rsidR="00066E9F" w:rsidRPr="00A93575" w:rsidRDefault="00066E9F" w:rsidP="001F5A61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066E9F" w:rsidRPr="00A93575" w:rsidRDefault="00066E9F" w:rsidP="00F7577B"/>
        </w:tc>
      </w:tr>
      <w:tr w:rsidR="0066499F" w:rsidRPr="000C4FCF" w:rsidTr="00066E9F">
        <w:tc>
          <w:tcPr>
            <w:tcW w:w="4537" w:type="dxa"/>
            <w:shd w:val="clear" w:color="auto" w:fill="FFFFFF" w:themeFill="background1"/>
          </w:tcPr>
          <w:p w:rsidR="0066499F" w:rsidRDefault="001B160D" w:rsidP="000C4FCF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B160D" w:rsidRPr="00051E2F" w:rsidRDefault="001B160D" w:rsidP="000C4FCF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960F11" w:rsidRPr="00960F11" w:rsidRDefault="00960F11" w:rsidP="00F757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en engelsk sang</w:t>
            </w:r>
          </w:p>
        </w:tc>
      </w:tr>
      <w:tr w:rsidR="00A93575" w:rsidRPr="000C4FCF" w:rsidTr="00066E9F">
        <w:tc>
          <w:tcPr>
            <w:tcW w:w="4537" w:type="dxa"/>
            <w:shd w:val="clear" w:color="auto" w:fill="FFFFFF" w:themeFill="background1"/>
          </w:tcPr>
          <w:p w:rsidR="001B160D" w:rsidRDefault="001B160D" w:rsidP="00A9357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A93575" w:rsidRPr="001B160D" w:rsidRDefault="001B160D" w:rsidP="001B160D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sproglege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engelsksprogede lege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76544E" w:rsidRPr="0076544E" w:rsidRDefault="0076544E" w:rsidP="00EC162B">
            <w:pPr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Eleven kan deltage i ’Standup/sit </w:t>
            </w:r>
            <w:proofErr w:type="spellStart"/>
            <w:r>
              <w:rPr>
                <w:iCs/>
                <w:sz w:val="19"/>
                <w:szCs w:val="19"/>
              </w:rPr>
              <w:t>down</w:t>
            </w:r>
            <w:proofErr w:type="spellEnd"/>
            <w:r>
              <w:rPr>
                <w:iCs/>
                <w:sz w:val="19"/>
                <w:szCs w:val="19"/>
              </w:rPr>
              <w:t>’ med transparente engelske ord</w:t>
            </w:r>
          </w:p>
        </w:tc>
      </w:tr>
      <w:tr w:rsidR="0066499F" w:rsidRPr="000C4FCF" w:rsidTr="00A9357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66499F" w:rsidRDefault="001B160D" w:rsidP="00F7577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B160D" w:rsidRPr="00051E2F" w:rsidRDefault="001B160D" w:rsidP="001B160D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</w:t>
            </w:r>
            <w:r w:rsidR="00960F11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en har viden om gentagelse som 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støtte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0C0292" w:rsidRPr="000C0292" w:rsidRDefault="000C0292" w:rsidP="000C0292">
            <w:pPr>
              <w:rPr>
                <w:rFonts w:asciiTheme="minorHAnsi" w:hAnsiTheme="minorHAnsi"/>
                <w:sz w:val="22"/>
                <w:szCs w:val="22"/>
              </w:rPr>
            </w:pPr>
            <w:r w:rsidRPr="000C0292">
              <w:rPr>
                <w:rFonts w:asciiTheme="minorHAnsi" w:hAnsiTheme="minorHAnsi"/>
                <w:sz w:val="22"/>
                <w:szCs w:val="22"/>
              </w:rPr>
              <w:t xml:space="preserve">Eleven kan huske sangteksten og bevægelserne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C0292">
              <w:rPr>
                <w:rFonts w:asciiTheme="minorHAnsi" w:hAnsiTheme="minorHAnsi"/>
                <w:sz w:val="22"/>
                <w:szCs w:val="22"/>
              </w:rPr>
              <w:t xml:space="preserve">efterfølgende lektioner </w:t>
            </w:r>
          </w:p>
          <w:p w:rsidR="0066499F" w:rsidRPr="00051E2F" w:rsidRDefault="0066499F" w:rsidP="00051E2F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</w:p>
        </w:tc>
      </w:tr>
      <w:tr w:rsidR="001B160D" w:rsidRPr="000C4FCF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B160D" w:rsidRDefault="001B160D" w:rsidP="00A9357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1B160D" w:rsidRPr="001B160D" w:rsidRDefault="001B160D" w:rsidP="001B160D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 xml:space="preserve">Eleven kan finde skrevne, engelske ord </w:t>
            </w:r>
            <w:r w:rsidRPr="001B160D">
              <w:rPr>
                <w:sz w:val="19"/>
                <w:szCs w:val="19"/>
              </w:rPr>
              <w:tab/>
              <w:t>/Eleven har viden om engelsk skriftsprog i hverdagen</w:t>
            </w:r>
          </w:p>
          <w:p w:rsidR="001B160D" w:rsidRDefault="001B160D" w:rsidP="001B160D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A96B8A" w:rsidRPr="00A96B8A" w:rsidRDefault="00A96B8A" w:rsidP="000C4FCF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finde engelske ord og udtryk på fx mademballager og T-shirts</w:t>
            </w:r>
          </w:p>
        </w:tc>
      </w:tr>
      <w:tr w:rsidR="001B160D" w:rsidRPr="000C4FCF" w:rsidTr="00A9357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B160D" w:rsidRPr="001B160D" w:rsidRDefault="001B160D" w:rsidP="00A9357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B160D" w:rsidRPr="001B160D" w:rsidRDefault="001B160D" w:rsidP="00A9357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B160D" w:rsidRDefault="001B160D" w:rsidP="00A9357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A96B8A" w:rsidRPr="00A96B8A" w:rsidRDefault="00A96B8A" w:rsidP="000C4FCF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synge og lave bevægelser til en engelsksproget sang (</w:t>
            </w:r>
            <w:proofErr w:type="spellStart"/>
            <w:r>
              <w:rPr>
                <w:i/>
                <w:sz w:val="19"/>
                <w:szCs w:val="19"/>
              </w:rPr>
              <w:t>Hello</w:t>
            </w:r>
            <w:proofErr w:type="spellEnd"/>
            <w:r>
              <w:rPr>
                <w:sz w:val="19"/>
                <w:szCs w:val="19"/>
              </w:rPr>
              <w:t>-sangen)</w:t>
            </w:r>
          </w:p>
        </w:tc>
      </w:tr>
    </w:tbl>
    <w:p w:rsidR="001C0559" w:rsidRDefault="001C0559" w:rsidP="000905CA"/>
    <w:p w:rsidR="001C0559" w:rsidRDefault="001C0559" w:rsidP="001C0559">
      <w:r>
        <w:br w:type="page"/>
      </w:r>
    </w:p>
    <w:p w:rsidR="001C0559" w:rsidRPr="00FB1A12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GB"/>
        </w:rPr>
      </w:pPr>
      <w:proofErr w:type="gramStart"/>
      <w:r w:rsidRPr="001C0559">
        <w:rPr>
          <w:sz w:val="24"/>
          <w:szCs w:val="24"/>
          <w:lang w:val="en-US"/>
        </w:rPr>
        <w:lastRenderedPageBreak/>
        <w:t xml:space="preserve">A Piece of Cake 1, </w:t>
      </w:r>
      <w:r w:rsidRPr="00FB1A12">
        <w:rPr>
          <w:sz w:val="24"/>
          <w:szCs w:val="24"/>
          <w:lang w:val="en-GB"/>
        </w:rPr>
        <w:t>Hello, what’s your name?</w:t>
      </w:r>
      <w:proofErr w:type="gramEnd"/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FB1A12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>Samtale</w:t>
            </w:r>
          </w:p>
          <w:p w:rsidR="001C0559" w:rsidRPr="009C368A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deltage i sproglege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Samtale og sprogligt fokus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deltage i en struktureret dialog, hvor der spørges og svares på, hvad man hedder, og hvordan man har det.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dialogøvelsen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Speech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bubbles</w:t>
            </w:r>
            <w:proofErr w:type="spellEnd"/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Teacher’s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side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3-24: 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9C368A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deltager tøvende og beder om hjælp til både at stille og besvare spørgsmålene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deltager uden tøven og anvender fraserne – ofte kun med indholdsordene, fx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3 </w:t>
            </w:r>
          </w:p>
          <w:p w:rsidR="001C0559" w:rsidRDefault="001C0559" w:rsidP="003E2DF5">
            <w:pPr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deltager frit og anvender fraserne flydende og med god udtale</w:t>
            </w:r>
          </w:p>
          <w:p w:rsidR="001C0559" w:rsidRDefault="001C0559" w:rsidP="003E2D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FB1A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81AD1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forstå, når nogen spørger, hvad han/hun hedder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</w:t>
            </w:r>
            <w:proofErr w:type="gramStart"/>
            <w:r w:rsidRPr="001B160D">
              <w:rPr>
                <w:sz w:val="19"/>
                <w:szCs w:val="19"/>
              </w:rPr>
              <w:t>om  sprog</w:t>
            </w:r>
            <w:proofErr w:type="gramEnd"/>
            <w:r w:rsidRPr="001B160D">
              <w:rPr>
                <w:sz w:val="19"/>
                <w:szCs w:val="19"/>
              </w:rPr>
              <w:t>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6744B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præsentere </w:t>
            </w:r>
            <w:proofErr w:type="spellStart"/>
            <w:r>
              <w:rPr>
                <w:i/>
                <w:sz w:val="19"/>
                <w:szCs w:val="19"/>
              </w:rPr>
              <w:t>Hello</w:t>
            </w:r>
            <w:proofErr w:type="spellEnd"/>
            <w:r>
              <w:rPr>
                <w:sz w:val="19"/>
                <w:szCs w:val="19"/>
              </w:rPr>
              <w:t>-sangen ved at bevæge sig rundt og synge den for forskellige kammerater</w:t>
            </w:r>
          </w:p>
        </w:tc>
      </w:tr>
      <w:tr w:rsidR="001C0559" w:rsidRPr="000C4FCF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mime for at få sit budskab igennem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at udtrykke sig gennem kropssprog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6744B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bruge sit kropssprog i kapitlets sange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en har viden om gentagelse som 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støtte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 w:rsidRPr="00065235">
              <w:rPr>
                <w:rFonts w:asciiTheme="minorHAnsi" w:hAnsiTheme="minorHAnsi"/>
                <w:sz w:val="22"/>
                <w:szCs w:val="22"/>
              </w:rPr>
              <w:t>Eleven kan deltage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065235">
              <w:rPr>
                <w:rFonts w:asciiTheme="minorHAnsi" w:hAnsiTheme="minorHAnsi"/>
                <w:sz w:val="22"/>
                <w:szCs w:val="22"/>
              </w:rPr>
              <w:t xml:space="preserve"> korarbejde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at lære spørgsmål og svar om hvad man hedder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6744B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deltage i kapitlets engelske sange</w:t>
            </w:r>
          </w:p>
        </w:tc>
      </w:tr>
    </w:tbl>
    <w:p w:rsidR="001C0559" w:rsidRDefault="001C0559" w:rsidP="001C0559"/>
    <w:p w:rsidR="001C0559" w:rsidRDefault="001C0559">
      <w:pPr>
        <w:spacing w:after="200" w:line="276" w:lineRule="auto"/>
      </w:pPr>
      <w:r>
        <w:br w:type="page"/>
      </w:r>
    </w:p>
    <w:p w:rsidR="001C0559" w:rsidRPr="001C0559" w:rsidRDefault="001C0559" w:rsidP="001C0559">
      <w:pPr>
        <w:pStyle w:val="Heading2"/>
        <w:spacing w:after="240" w:line="276" w:lineRule="auto"/>
        <w:ind w:left="2608" w:firstLine="1304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>A Piece of Cake 1, Numbers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Samtale </w:t>
            </w:r>
          </w:p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Eleven kan deltage i sproglege/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9C368A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26439E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spacing w:before="120"/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26439E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E">
              <w:rPr>
                <w:rFonts w:asciiTheme="minorHAnsi" w:hAnsiTheme="minorHAnsi"/>
                <w:b/>
                <w:sz w:val="22"/>
                <w:szCs w:val="22"/>
              </w:rPr>
              <w:t xml:space="preserve">Samtale og sprogligt fokus 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  <w:r w:rsidRPr="0026439E">
              <w:rPr>
                <w:rFonts w:asciiTheme="minorHAnsi" w:hAnsiTheme="minorHAnsi"/>
                <w:sz w:val="22"/>
                <w:szCs w:val="22"/>
              </w:rPr>
              <w:t>Eleven kan deltage i en sprogleg med fokus på tallene 1-10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How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3714">
              <w:rPr>
                <w:rFonts w:asciiTheme="minorHAnsi" w:hAnsiTheme="minorHAnsi"/>
                <w:sz w:val="22"/>
                <w:szCs w:val="22"/>
                <w:lang w:val="en-US"/>
              </w:rPr>
              <w:t>Textbook side 8, Teacher’s Guide side 27-28: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deltager i rimlegen ved at få hjælp til at sige tallene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2</w:t>
            </w:r>
          </w:p>
          <w:p w:rsidR="001C0559" w:rsidRDefault="001C0559" w:rsidP="003E2DF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714">
              <w:rPr>
                <w:rFonts w:ascii="Times New Roman" w:hAnsi="Times New Roman" w:cs="Times New Roman"/>
                <w:sz w:val="22"/>
                <w:szCs w:val="22"/>
              </w:rPr>
              <w:t>Eleven deltager i rimlegen med god udtale og lidt hjælp, når et tal skal siges løsrevet fra talrækkefølg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en. Eleven tæller frit fra 0-10</w:t>
            </w:r>
          </w:p>
          <w:p w:rsidR="001C0559" w:rsidRDefault="001C0559" w:rsidP="003E2DF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559" w:rsidRPr="00E75AA0" w:rsidRDefault="001C0559" w:rsidP="003E2DF5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Niveau 3</w:t>
            </w:r>
            <w:r w:rsidRPr="00C0371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="Times New Roman" w:hAnsi="Times New Roman" w:cs="Times New Roman"/>
                <w:sz w:val="22"/>
                <w:szCs w:val="22"/>
              </w:rPr>
              <w:t>Eleven deltager ubesværet i rimlegen med god udtale og intonation. Eleven siger de rigtige tal og tæller frit fra 1-10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8260F7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tallene 1-10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 xml:space="preserve">/Eleven har viden om </w:t>
            </w:r>
            <w:r w:rsidRPr="001B160D">
              <w:rPr>
                <w:sz w:val="19"/>
                <w:szCs w:val="19"/>
              </w:rPr>
              <w:t>sprog,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</w:p>
          <w:p w:rsidR="001C0559" w:rsidRPr="008260F7" w:rsidRDefault="001C0559" w:rsidP="003E2DF5">
            <w:pPr>
              <w:rPr>
                <w:sz w:val="19"/>
                <w:szCs w:val="19"/>
              </w:rPr>
            </w:pPr>
            <w:r>
              <w:t>Eleven kan sige og udføre bevægelser til tallege, rim og sange</w:t>
            </w:r>
          </w:p>
        </w:tc>
      </w:tr>
      <w:tr w:rsidR="001C0559" w:rsidRPr="000C4FCF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mime for at få sit budskab igennem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at udtrykke sig gennem kropssprog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6744B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mime for at kommunikere tallene 1 – 10 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ven har viden om gentagelse som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støtte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96BE8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lære tallene 1 – 10 ved at gentage tallene i sange og rim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A6744B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deltage i at fremsige engelske rim</w:t>
            </w:r>
          </w:p>
        </w:tc>
      </w:tr>
    </w:tbl>
    <w:p w:rsidR="001C0559" w:rsidRDefault="001C0559" w:rsidP="001C0559"/>
    <w:p w:rsidR="001C0559" w:rsidRDefault="001C0559">
      <w:pPr>
        <w:spacing w:after="200" w:line="276" w:lineRule="auto"/>
      </w:pPr>
      <w:r>
        <w:br w:type="page"/>
      </w:r>
    </w:p>
    <w:p w:rsidR="001C0559" w:rsidRPr="001C0559" w:rsidRDefault="001C0559" w:rsidP="001C0559">
      <w:pPr>
        <w:pStyle w:val="Heading2"/>
        <w:spacing w:after="240" w:line="276" w:lineRule="auto"/>
        <w:ind w:left="2608" w:firstLine="1304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 xml:space="preserve">A Piece of Cake 1, </w:t>
      </w:r>
      <w:proofErr w:type="spellStart"/>
      <w:r w:rsidRPr="001C0559">
        <w:rPr>
          <w:sz w:val="24"/>
          <w:szCs w:val="24"/>
          <w:lang w:val="en-US"/>
        </w:rPr>
        <w:t>Colours</w:t>
      </w:r>
      <w:proofErr w:type="spellEnd"/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 xml:space="preserve">Samtale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 xml:space="preserve">Eleven kan deltage i sproglege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 xml:space="preserve">Eleven kan efterligne hyppige ord og fraser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Samtale og sprogligt fokus</w:t>
            </w:r>
          </w:p>
          <w:p w:rsidR="001C0559" w:rsidRPr="00E75AA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kan deltage i en struktureret sa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>mtaleopgave, som handler om farveordene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rPr>
                <w:rFonts w:asciiTheme="minorHAnsi" w:hAnsiTheme="minorHAnsi"/>
                <w:sz w:val="22"/>
                <w:szCs w:val="22"/>
              </w:rPr>
            </w:pPr>
            <w:r w:rsidRPr="00882F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Quiz-Quiz-Trade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Teacher’s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pages 37-38: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siger hele sætningen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colour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is it?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med hjælp og anvender desuden farveordene med hjælp til udtalen af nogle af farveordene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gennemfører samtalen med lidt hjælp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gennemfører samtalen og siger farveordene stort set uden hjælp og med forståelig udtale og intonation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882F70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spørgsmål og svar om farver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 xml:space="preserve">/Eleven har viden om </w:t>
            </w:r>
            <w:r w:rsidRPr="001B160D">
              <w:rPr>
                <w:sz w:val="19"/>
                <w:szCs w:val="19"/>
              </w:rPr>
              <w:t>sprog,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881517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præsentere en sang om farverne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en har viden om gentagelse som 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støtte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28477F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lære farveordene på engelsk ved at gentage rim og sange om farver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pStyle w:val="ListBullet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 w:rsidRPr="00354A4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leven kan deltage i legen </w:t>
            </w:r>
            <w:r w:rsidRPr="00E75AA0">
              <w:rPr>
                <w:rFonts w:asciiTheme="minorHAnsi" w:hAnsiTheme="minorHAnsi"/>
                <w:i/>
                <w:sz w:val="22"/>
                <w:szCs w:val="22"/>
              </w:rPr>
              <w:t xml:space="preserve">Simon </w:t>
            </w:r>
            <w:proofErr w:type="spellStart"/>
            <w:r w:rsidRPr="00E75AA0">
              <w:rPr>
                <w:rFonts w:asciiTheme="minorHAnsi" w:hAnsiTheme="minorHAnsi"/>
                <w:i/>
                <w:sz w:val="22"/>
                <w:szCs w:val="22"/>
              </w:rPr>
              <w:t>Says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og synge en engelsk sang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genkende enkle </w:t>
            </w:r>
            <w:r w:rsidRPr="001B160D">
              <w:rPr>
                <w:sz w:val="19"/>
                <w:szCs w:val="19"/>
              </w:rPr>
              <w:t>genrer på engelsk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eventyr, teg</w:t>
            </w:r>
            <w:r>
              <w:rPr>
                <w:sz w:val="19"/>
                <w:szCs w:val="19"/>
              </w:rPr>
              <w:t xml:space="preserve">neserier, sange, rim og remser </w:t>
            </w:r>
            <w:r w:rsidRPr="001B160D">
              <w:rPr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916CE2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viden om engelske sange og rim om farverne</w:t>
            </w:r>
          </w:p>
        </w:tc>
      </w:tr>
    </w:tbl>
    <w:p w:rsidR="001C0559" w:rsidRDefault="001C0559" w:rsidP="001C0559"/>
    <w:p w:rsidR="001C0559" w:rsidRDefault="001C0559">
      <w:pPr>
        <w:spacing w:after="200" w:line="276" w:lineRule="auto"/>
      </w:pPr>
      <w:r>
        <w:br w:type="page"/>
      </w:r>
    </w:p>
    <w:p w:rsidR="001C0559" w:rsidRPr="001C0559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>A Piece of Cake 1, Clothes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Sprogligt fokus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DF3C60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 xml:space="preserve">Samtale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kan deltage i sproglege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 xml:space="preserve">Eleven har viden om engelsksprogede lege 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Sprogligt  fokus</w:t>
            </w:r>
            <w:proofErr w:type="gramEnd"/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 xml:space="preserve">Eleven kan genkende og sige ordene for tal, farver og tøj 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Samtale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samtaler i sproglegen om tal, farver og tøj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opgaven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Flashcard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Game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proofErr w:type="gram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Teacher’s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page 48: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siger nogle af ordene på billedkortene og beder partneren om hjælp til de øvrige ord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siger de fleste ord på billedkortene uden hjælp fra partneren og med forståelig udtale.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siger ordene på billedkortene med god udtale og intonation. Eleven hjælper partneren med både ord og udtale, når partneren beder om hjælp  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865CD" w:rsidRDefault="001C0559" w:rsidP="003E2D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0865CD">
              <w:rPr>
                <w:rFonts w:asciiTheme="minorHAnsi" w:hAnsiTheme="minorHAnsi"/>
                <w:sz w:val="22"/>
                <w:szCs w:val="22"/>
              </w:rPr>
              <w:t>Eleven 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besvare spørgsmål om 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lytte</w:t>
            </w:r>
            <w:r w:rsidRPr="000865CD">
              <w:rPr>
                <w:rFonts w:asciiTheme="minorHAnsi" w:hAnsiTheme="minorHAnsi"/>
                <w:sz w:val="22"/>
                <w:szCs w:val="22"/>
              </w:rPr>
              <w:t>tekst</w:t>
            </w:r>
            <w:proofErr w:type="spellEnd"/>
            <w:r w:rsidRPr="000865CD">
              <w:rPr>
                <w:rFonts w:asciiTheme="minorHAnsi" w:hAnsiTheme="minorHAnsi"/>
                <w:sz w:val="22"/>
                <w:szCs w:val="22"/>
              </w:rPr>
              <w:t xml:space="preserve"> med billedstøtte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</w:t>
            </w:r>
            <w:proofErr w:type="gramStart"/>
            <w:r w:rsidRPr="001B160D">
              <w:rPr>
                <w:sz w:val="19"/>
                <w:szCs w:val="19"/>
              </w:rPr>
              <w:t>om  sprog</w:t>
            </w:r>
            <w:proofErr w:type="gramEnd"/>
            <w:r w:rsidRPr="001B160D">
              <w:rPr>
                <w:sz w:val="19"/>
                <w:szCs w:val="19"/>
              </w:rPr>
              <w:t>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</w:p>
          <w:p w:rsidR="001C0559" w:rsidRPr="0099563F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præsentere sangen </w:t>
            </w:r>
            <w:r>
              <w:rPr>
                <w:i/>
                <w:sz w:val="19"/>
                <w:szCs w:val="19"/>
              </w:rPr>
              <w:t xml:space="preserve">Hey, </w:t>
            </w:r>
            <w:proofErr w:type="spellStart"/>
            <w:r>
              <w:rPr>
                <w:i/>
                <w:sz w:val="19"/>
                <w:szCs w:val="19"/>
              </w:rPr>
              <w:t>what’s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she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wearing</w:t>
            </w:r>
            <w:proofErr w:type="spellEnd"/>
            <w:r>
              <w:rPr>
                <w:sz w:val="19"/>
                <w:szCs w:val="19"/>
              </w:rPr>
              <w:t xml:space="preserve"> om tøj og farver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Eleven har viden om gentagelse </w:t>
            </w:r>
            <w:proofErr w:type="gramStart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som  støtte</w:t>
            </w:r>
            <w:proofErr w:type="gramEnd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673FA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lære engelske </w:t>
            </w:r>
            <w:proofErr w:type="spellStart"/>
            <w:r>
              <w:rPr>
                <w:sz w:val="19"/>
                <w:szCs w:val="19"/>
              </w:rPr>
              <w:t>tøjord</w:t>
            </w:r>
            <w:proofErr w:type="spellEnd"/>
            <w:r>
              <w:rPr>
                <w:sz w:val="19"/>
                <w:szCs w:val="19"/>
              </w:rPr>
              <w:t xml:space="preserve"> ved at deltage i sange og rim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genkende enkle </w:t>
            </w:r>
            <w:r w:rsidRPr="001B160D">
              <w:rPr>
                <w:sz w:val="19"/>
                <w:szCs w:val="19"/>
              </w:rPr>
              <w:t>genrer på engelsk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eventyr, teg</w:t>
            </w:r>
            <w:r>
              <w:rPr>
                <w:sz w:val="19"/>
                <w:szCs w:val="19"/>
              </w:rPr>
              <w:t xml:space="preserve">neserier, sange, rim og remser </w:t>
            </w:r>
            <w:r w:rsidRPr="001B160D">
              <w:rPr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99563F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har viden om sange og rim med </w:t>
            </w:r>
            <w:proofErr w:type="spellStart"/>
            <w:r>
              <w:rPr>
                <w:sz w:val="19"/>
                <w:szCs w:val="19"/>
              </w:rPr>
              <w:t>tøjord</w:t>
            </w:r>
            <w:proofErr w:type="spellEnd"/>
          </w:p>
        </w:tc>
      </w:tr>
    </w:tbl>
    <w:p w:rsidR="001C0559" w:rsidRDefault="001C0559" w:rsidP="001C0559"/>
    <w:p w:rsidR="001C0559" w:rsidRDefault="001C0559" w:rsidP="001C0559"/>
    <w:p w:rsidR="001C0559" w:rsidRDefault="001C0559" w:rsidP="001C0559"/>
    <w:p w:rsidR="001C0559" w:rsidRDefault="001C0559" w:rsidP="001C0559">
      <w:pPr>
        <w:spacing w:after="200" w:line="276" w:lineRule="auto"/>
      </w:pPr>
    </w:p>
    <w:p w:rsidR="001C0559" w:rsidRDefault="001C0559">
      <w:pPr>
        <w:spacing w:after="200" w:line="276" w:lineRule="auto"/>
      </w:pPr>
      <w:r>
        <w:br w:type="page"/>
      </w:r>
    </w:p>
    <w:p w:rsidR="001C0559" w:rsidRPr="001C0559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 xml:space="preserve">A Piece of Cake 1, </w:t>
      </w:r>
      <w:proofErr w:type="gramStart"/>
      <w:r w:rsidRPr="001C0559">
        <w:rPr>
          <w:sz w:val="24"/>
          <w:szCs w:val="24"/>
          <w:lang w:val="en-US"/>
        </w:rPr>
        <w:t>My</w:t>
      </w:r>
      <w:proofErr w:type="gramEnd"/>
      <w:r w:rsidRPr="001C0559">
        <w:rPr>
          <w:sz w:val="24"/>
          <w:szCs w:val="24"/>
          <w:lang w:val="en-US"/>
        </w:rPr>
        <w:t xml:space="preserve"> body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Default="001C0559" w:rsidP="003E2D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CF3FE4" w:rsidRDefault="001C0559" w:rsidP="003E2D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3FE4">
              <w:rPr>
                <w:rFonts w:asciiTheme="minorHAnsi" w:hAnsiTheme="minorHAnsi"/>
                <w:b/>
                <w:sz w:val="22"/>
                <w:szCs w:val="22"/>
              </w:rPr>
              <w:t xml:space="preserve">Lytning </w:t>
            </w:r>
          </w:p>
          <w:p w:rsidR="001C0559" w:rsidRPr="00CF3FE4" w:rsidRDefault="001C0559" w:rsidP="003E2DF5">
            <w:pPr>
              <w:rPr>
                <w:b/>
                <w:sz w:val="19"/>
                <w:szCs w:val="19"/>
              </w:rPr>
            </w:pPr>
            <w:r w:rsidRPr="00CF3FE4">
              <w:rPr>
                <w:rFonts w:asciiTheme="minorHAnsi" w:hAnsiTheme="minorHAnsi"/>
                <w:sz w:val="22"/>
                <w:szCs w:val="22"/>
              </w:rPr>
              <w:t xml:space="preserve">Eleven kan besvare spørgsmål om en lytte tekst </w:t>
            </w:r>
            <w:r w:rsidRPr="00CF3F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Worksheet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Head and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shoulders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på websitet og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Listen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Textbook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side 15: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klarer opgaverne med at matche tal og illustrationer ved at høre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lytteteksten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gentagne gange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trike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klarer nogle af opgaverne med at matche tal og illustrationer efter første afspilning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klarer alle opgaverne med at matche tal og illustrationer efter første afspilning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sproglege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engelsksprogede lege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B96197" w:rsidRDefault="001C0559" w:rsidP="003E2DF5">
            <w:pPr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Eleven kan deltage i </w:t>
            </w:r>
            <w:r>
              <w:rPr>
                <w:i/>
                <w:iCs/>
                <w:sz w:val="19"/>
                <w:szCs w:val="19"/>
              </w:rPr>
              <w:t xml:space="preserve">Simon </w:t>
            </w:r>
            <w:proofErr w:type="spellStart"/>
            <w:r>
              <w:rPr>
                <w:i/>
                <w:iCs/>
                <w:sz w:val="19"/>
                <w:szCs w:val="19"/>
              </w:rPr>
              <w:t>says</w:t>
            </w:r>
            <w:proofErr w:type="spellEnd"/>
            <w:r>
              <w:rPr>
                <w:iCs/>
                <w:sz w:val="19"/>
                <w:szCs w:val="19"/>
              </w:rPr>
              <w:t xml:space="preserve"> med ord om kroppen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</w:t>
            </w:r>
            <w:proofErr w:type="gramStart"/>
            <w:r w:rsidRPr="001B160D">
              <w:rPr>
                <w:sz w:val="19"/>
                <w:szCs w:val="19"/>
              </w:rPr>
              <w:t>om  sprog</w:t>
            </w:r>
            <w:proofErr w:type="gramEnd"/>
            <w:r w:rsidRPr="001B160D">
              <w:rPr>
                <w:sz w:val="19"/>
                <w:szCs w:val="19"/>
              </w:rPr>
              <w:t>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F3FE4" w:rsidRDefault="001C0559" w:rsidP="003E2DF5">
            <w:pPr>
              <w:rPr>
                <w:sz w:val="19"/>
                <w:szCs w:val="19"/>
              </w:rPr>
            </w:pPr>
            <w:r>
              <w:t>Eleven kan synge en typisk engelsk børnesang med bevægelser</w:t>
            </w:r>
          </w:p>
        </w:tc>
      </w:tr>
      <w:tr w:rsidR="001C0559" w:rsidRPr="000C4FCF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efterligne hyppige ord og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de hyppigste ord og fraser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F3FE4" w:rsidRDefault="001C0559" w:rsidP="003E2DF5">
            <w:pPr>
              <w:rPr>
                <w:sz w:val="19"/>
                <w:szCs w:val="19"/>
              </w:rPr>
            </w:pPr>
            <w:r>
              <w:t>Eleven kan synge en typisk engelsk børnesang med bevægelser</w:t>
            </w:r>
          </w:p>
        </w:tc>
      </w:tr>
      <w:tr w:rsidR="001C0559" w:rsidRPr="000C4FCF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mime for at få sit budskab igennem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at udtrykke sig gennem kropssprog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pStyle w:val="ListBullet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Eleven kan demonstrere sin forståelse for ord om kroppen ved at bruge mime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Eleven har viden om gentagelse </w:t>
            </w:r>
            <w:proofErr w:type="gramStart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som  støtte</w:t>
            </w:r>
            <w:proofErr w:type="gramEnd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B96197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lære ord for kropsdele ved at deltage i sangen </w:t>
            </w:r>
            <w:proofErr w:type="spellStart"/>
            <w:r>
              <w:rPr>
                <w:i/>
                <w:sz w:val="19"/>
                <w:szCs w:val="19"/>
              </w:rPr>
              <w:t>Heads</w:t>
            </w:r>
            <w:proofErr w:type="spellEnd"/>
            <w:r>
              <w:rPr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i/>
                <w:sz w:val="19"/>
                <w:szCs w:val="19"/>
              </w:rPr>
              <w:t>shoulders</w:t>
            </w:r>
            <w:proofErr w:type="spellEnd"/>
            <w:r>
              <w:rPr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i/>
                <w:sz w:val="19"/>
                <w:szCs w:val="19"/>
              </w:rPr>
              <w:t>knees</w:t>
            </w:r>
            <w:proofErr w:type="spellEnd"/>
            <w:r>
              <w:rPr>
                <w:i/>
                <w:sz w:val="19"/>
                <w:szCs w:val="19"/>
              </w:rPr>
              <w:t xml:space="preserve"> and </w:t>
            </w:r>
            <w:proofErr w:type="spellStart"/>
            <w:r>
              <w:rPr>
                <w:i/>
                <w:sz w:val="19"/>
                <w:szCs w:val="19"/>
              </w:rPr>
              <w:t>toes</w:t>
            </w:r>
            <w:proofErr w:type="spellEnd"/>
          </w:p>
        </w:tc>
      </w:tr>
      <w:tr w:rsidR="001C0559" w:rsidRPr="000C4FCF" w:rsidTr="003E2DF5">
        <w:trPr>
          <w:trHeight w:val="1110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F3FE4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</w:t>
            </w:r>
            <w:r>
              <w:t>ven kan synge en typisk engelsk børnesang med bevægelser</w:t>
            </w:r>
          </w:p>
        </w:tc>
      </w:tr>
    </w:tbl>
    <w:p w:rsidR="001C0559" w:rsidRDefault="001C0559" w:rsidP="001C0559">
      <w:pPr>
        <w:pStyle w:val="Heading2"/>
        <w:spacing w:after="240" w:line="276" w:lineRule="auto"/>
      </w:pPr>
    </w:p>
    <w:p w:rsidR="001C0559" w:rsidRPr="006C4CA9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GB"/>
        </w:rPr>
      </w:pPr>
      <w:r w:rsidRPr="001C0559">
        <w:rPr>
          <w:sz w:val="24"/>
          <w:szCs w:val="24"/>
          <w:lang w:val="en-US"/>
        </w:rPr>
        <w:t xml:space="preserve">A Piece of Cake 1, </w:t>
      </w:r>
      <w:proofErr w:type="gramStart"/>
      <w:r w:rsidRPr="006C4CA9">
        <w:rPr>
          <w:sz w:val="24"/>
          <w:szCs w:val="24"/>
          <w:lang w:val="en-GB"/>
        </w:rPr>
        <w:t>What</w:t>
      </w:r>
      <w:proofErr w:type="gramEnd"/>
      <w:r w:rsidRPr="006C4CA9">
        <w:rPr>
          <w:sz w:val="24"/>
          <w:szCs w:val="24"/>
          <w:lang w:val="en-GB"/>
        </w:rPr>
        <w:t xml:space="preserve"> can you do?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6C4CA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Læsning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kan afkode hyppige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engelsk ord med billedstøtte/E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>leven har viden om ordbilleder, der ligger tæt op ad dansk</w:t>
            </w:r>
          </w:p>
          <w:p w:rsidR="001C0559" w:rsidRPr="00DF3C60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 xml:space="preserve">Eleven kan producere små tekster </w:t>
            </w:r>
            <w:r>
              <w:rPr>
                <w:rFonts w:asciiTheme="minorHAnsi" w:hAnsiTheme="minorHAnsi"/>
                <w:sz w:val="22"/>
                <w:szCs w:val="22"/>
              </w:rPr>
              <w:t>ved hjælp af sætningsskabeloner/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>Eleven har viden om enkle sætningsskabeloner</w:t>
            </w:r>
          </w:p>
          <w:p w:rsidR="001C0559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>Samtale</w:t>
            </w:r>
          </w:p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Eleven kan deltage i sproglege/</w:t>
            </w:r>
            <w:r w:rsidRPr="00DF3C60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DF3C60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F3C60">
              <w:rPr>
                <w:rFonts w:asciiTheme="minorHAnsi" w:hAnsiTheme="minorHAnsi"/>
                <w:b/>
                <w:sz w:val="22"/>
                <w:szCs w:val="22"/>
              </w:rPr>
              <w:t xml:space="preserve">Mundtlig kommunikation, Samtale  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  <w:r w:rsidRPr="00DF3C60">
              <w:rPr>
                <w:rFonts w:asciiTheme="minorHAnsi" w:hAnsiTheme="minorHAnsi"/>
                <w:sz w:val="22"/>
                <w:szCs w:val="22"/>
              </w:rPr>
              <w:t>Eleven kan udfylde et arbejdsark med ord og billeder og bruge det i en kort struktureret samtale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Worksheet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Can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..?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på websitet: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udfylder arbejdsarket med hjælp og stiller og besvarer spørgsmålene med hjælp  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udfylder arbejdsarket med lidt hjælp fra sidekammeraten. Eleven stiller og besvarer spørgsmålene med nogen usikkerhed i udtalen af nye ord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udfylder arbejdsarket og stiller og besvarer spørgsmålene med god udtale og intonation  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5C95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korte spørgsmål om, hvad han/hun eller andre kan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 xml:space="preserve">/Eleven har viden om </w:t>
            </w:r>
            <w:r w:rsidRPr="001B160D">
              <w:rPr>
                <w:sz w:val="19"/>
                <w:szCs w:val="19"/>
              </w:rPr>
              <w:t>sprog,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B96197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præsentere et rollespil, hvor han/hun siger, hvilke aktiviteter han/hun kan lave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en har viden om gentagelse som 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støtte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 w:rsidRPr="004B14B8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leven kan deltage i en mim-og-gæt</w:t>
            </w:r>
            <w:r w:rsidRPr="004B14B8">
              <w:rPr>
                <w:rFonts w:asciiTheme="minorHAnsi" w:hAnsiTheme="minorHAnsi"/>
                <w:sz w:val="22"/>
                <w:szCs w:val="22"/>
              </w:rPr>
              <w:t xml:space="preserve">øvelse </w:t>
            </w:r>
            <w:r w:rsidRPr="004B14B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1C0559" w:rsidRDefault="001C0559" w:rsidP="001C0559"/>
    <w:p w:rsidR="001C0559" w:rsidRDefault="001C0559" w:rsidP="001C0559"/>
    <w:p w:rsidR="001C0559" w:rsidRDefault="001C0559" w:rsidP="001C0559"/>
    <w:p w:rsidR="001C0559" w:rsidRDefault="001C0559" w:rsidP="001C0559">
      <w:pPr>
        <w:spacing w:after="200" w:line="276" w:lineRule="auto"/>
      </w:pPr>
    </w:p>
    <w:p w:rsidR="001C0559" w:rsidRDefault="001C0559">
      <w:pPr>
        <w:spacing w:after="200" w:line="276" w:lineRule="auto"/>
      </w:pPr>
      <w:r>
        <w:br w:type="page"/>
      </w:r>
    </w:p>
    <w:p w:rsidR="001C0559" w:rsidRPr="001C0559" w:rsidRDefault="001C0559" w:rsidP="001C0559">
      <w:pPr>
        <w:pStyle w:val="Heading2"/>
        <w:spacing w:after="240" w:line="276" w:lineRule="auto"/>
        <w:ind w:left="2608" w:firstLine="1304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 xml:space="preserve">A Piece of Cake 1, </w:t>
      </w:r>
      <w:proofErr w:type="gramStart"/>
      <w:r w:rsidRPr="001C0559">
        <w:rPr>
          <w:sz w:val="24"/>
          <w:szCs w:val="24"/>
          <w:lang w:val="en-US"/>
        </w:rPr>
        <w:t>The</w:t>
      </w:r>
      <w:proofErr w:type="gramEnd"/>
      <w:r w:rsidRPr="001C0559">
        <w:rPr>
          <w:sz w:val="24"/>
          <w:szCs w:val="24"/>
          <w:lang w:val="en-US"/>
        </w:rPr>
        <w:t xml:space="preserve"> weather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Samtale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kan deltage i sproglege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Pr="00FC6C31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Samtale og sprogligt fokus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 xml:space="preserve">Eleven kan producere hele sætninger som indeholder vejrudtryk og </w:t>
            </w:r>
            <w:proofErr w:type="spellStart"/>
            <w:r w:rsidRPr="00FC6C31">
              <w:rPr>
                <w:rFonts w:asciiTheme="minorHAnsi" w:hAnsiTheme="minorHAnsi"/>
                <w:sz w:val="22"/>
                <w:szCs w:val="22"/>
              </w:rPr>
              <w:t>tøjord</w:t>
            </w:r>
            <w:proofErr w:type="spellEnd"/>
          </w:p>
          <w:p w:rsidR="001C0559" w:rsidRDefault="001C0559" w:rsidP="003E2DF5">
            <w:pPr>
              <w:rPr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Speech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bubbles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Teacher’s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side 68,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Textbook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side 20 -21: 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reagerer langsomt på spørgsmålene og svarer med enkeltord, fx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sandals  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forstår spørgsmålene og svarer med mere end enkeltord, fx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I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wear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shorts 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forstår spørgsmålene og svarer med to sætningsled, fx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When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it’s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hot, I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wear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my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shorts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C51694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leven kan udfylde 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worksheet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med fokus på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lytte</w:t>
            </w:r>
            <w:r w:rsidRPr="00C51694">
              <w:rPr>
                <w:rFonts w:asciiTheme="minorHAnsi" w:hAnsiTheme="minorHAnsi"/>
                <w:sz w:val="22"/>
                <w:szCs w:val="22"/>
              </w:rPr>
              <w:t>forståelse</w:t>
            </w:r>
            <w:proofErr w:type="spellEnd"/>
          </w:p>
        </w:tc>
      </w:tr>
      <w:tr w:rsidR="001C0559" w:rsidRPr="001C0559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 xml:space="preserve">/Eleven har viden om </w:t>
            </w:r>
            <w:r w:rsidRPr="001B160D">
              <w:rPr>
                <w:sz w:val="19"/>
                <w:szCs w:val="19"/>
              </w:rPr>
              <w:t>sprog,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31985" w:rsidRDefault="001C0559" w:rsidP="003E2DF5">
            <w:pPr>
              <w:rPr>
                <w:i/>
                <w:sz w:val="19"/>
                <w:szCs w:val="19"/>
                <w:lang w:val="en-GB"/>
              </w:rPr>
            </w:pPr>
            <w:r w:rsidRPr="00031985">
              <w:rPr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031985">
              <w:rPr>
                <w:sz w:val="19"/>
                <w:szCs w:val="19"/>
                <w:lang w:val="en-GB"/>
              </w:rPr>
              <w:t>kan</w:t>
            </w:r>
            <w:proofErr w:type="spellEnd"/>
            <w:r w:rsidRPr="00031985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031985">
              <w:rPr>
                <w:sz w:val="19"/>
                <w:szCs w:val="19"/>
                <w:lang w:val="en-GB"/>
              </w:rPr>
              <w:t>præsentere</w:t>
            </w:r>
            <w:proofErr w:type="spellEnd"/>
            <w:r w:rsidRPr="00031985">
              <w:rPr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031985">
              <w:rPr>
                <w:sz w:val="19"/>
                <w:szCs w:val="19"/>
                <w:lang w:val="en-GB"/>
              </w:rPr>
              <w:t>sangen</w:t>
            </w:r>
            <w:proofErr w:type="spellEnd"/>
            <w:r w:rsidRPr="00031985">
              <w:rPr>
                <w:sz w:val="19"/>
                <w:szCs w:val="19"/>
                <w:lang w:val="en-GB"/>
              </w:rPr>
              <w:t xml:space="preserve"> </w:t>
            </w:r>
            <w:r w:rsidRPr="00031985">
              <w:rPr>
                <w:i/>
                <w:sz w:val="19"/>
                <w:szCs w:val="19"/>
                <w:lang w:val="en-GB"/>
              </w:rPr>
              <w:t>What’s the weather like today</w:t>
            </w:r>
            <w:r>
              <w:rPr>
                <w:i/>
                <w:sz w:val="19"/>
                <w:szCs w:val="19"/>
                <w:lang w:val="en-GB"/>
              </w:rPr>
              <w:t>?</w:t>
            </w:r>
          </w:p>
        </w:tc>
      </w:tr>
      <w:tr w:rsidR="001C0559" w:rsidRPr="000C4FCF" w:rsidTr="003E2DF5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mime for at få sit budskab igennem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at udtrykke sig gennem kropssprog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31985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mime for at støtte budskabet i en engelsk sang</w:t>
            </w: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Eleven har viden om gentagelse </w:t>
            </w:r>
            <w:proofErr w:type="gramStart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som  støtte</w:t>
            </w:r>
            <w:proofErr w:type="gramEnd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31985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lære ord om vejret ved at deltage i en rim om regnvejr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2E6909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deltage i engelske sange om vejret</w:t>
            </w:r>
          </w:p>
        </w:tc>
      </w:tr>
    </w:tbl>
    <w:p w:rsidR="001C0559" w:rsidRDefault="001C0559" w:rsidP="001C0559"/>
    <w:p w:rsidR="001C0559" w:rsidRPr="001C0559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lastRenderedPageBreak/>
        <w:t>A Piece of Cake 1, Fruit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Samtale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Eleven kan deltage i sproglege/</w:t>
            </w:r>
            <w:r w:rsidRPr="00FC6C31">
              <w:rPr>
                <w:rFonts w:asciiTheme="minorHAnsi" w:hAnsiTheme="minorHAnsi"/>
                <w:sz w:val="22"/>
                <w:szCs w:val="22"/>
              </w:rPr>
              <w:t>Eleven har viden om engelsksprogede lege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Sprogligt fokus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kan efterligne hyppige ord og fraser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har viden om de hyppigste ord og fraser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Samtale og sprogligt fokus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kan stille og besvare spørgsmål om hvilke frugter man kan lide/ikke lide.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Worksheet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Find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someone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who,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>Teacher</w:t>
            </w:r>
            <w:proofErr w:type="gramEnd"/>
            <w:r w:rsidRPr="00C03714">
              <w:rPr>
                <w:rFonts w:asciiTheme="minorHAnsi" w:hAnsiTheme="minorHAnsi"/>
                <w:sz w:val="22"/>
                <w:szCs w:val="22"/>
              </w:rPr>
              <w:t>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side 74: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tøver med at deltage i interaktionen og bruger en del danske ord og vendinger, fx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Can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like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æbles?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svarer med kun ét ord: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Yes/No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>, eller ved at nikke eller ryste på hovedet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stiller spørgsmålene langsomt men korrekt. Eleven anvender nogle gange de danske ord for frugter, fx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bananer </w:t>
            </w:r>
          </w:p>
          <w:p w:rsidR="001C0559" w:rsidRPr="00C03714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stiller og besvarer spørgsmålene og siger de fleste frugtord med god udtale og intonation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</w:t>
            </w:r>
            <w:proofErr w:type="gramStart"/>
            <w:r w:rsidRPr="001B160D">
              <w:rPr>
                <w:sz w:val="19"/>
                <w:szCs w:val="19"/>
              </w:rPr>
              <w:t>om  sprog</w:t>
            </w:r>
            <w:proofErr w:type="gramEnd"/>
            <w:r w:rsidRPr="001B160D">
              <w:rPr>
                <w:sz w:val="19"/>
                <w:szCs w:val="19"/>
              </w:rPr>
              <w:t>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4068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40684">
              <w:rPr>
                <w:rFonts w:asciiTheme="minorHAnsi" w:hAnsiTheme="minorHAnsi"/>
                <w:sz w:val="22"/>
                <w:szCs w:val="22"/>
              </w:rPr>
              <w:t>Eleven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kan synge en engelsk sang</w:t>
            </w:r>
          </w:p>
          <w:p w:rsidR="001C0559" w:rsidRPr="00C40684" w:rsidRDefault="001C0559" w:rsidP="003E2DF5">
            <w:pPr>
              <w:rPr>
                <w:sz w:val="19"/>
                <w:szCs w:val="19"/>
              </w:rPr>
            </w:pPr>
          </w:p>
        </w:tc>
      </w:tr>
      <w:tr w:rsidR="001C0559" w:rsidRPr="000C4FCF" w:rsidTr="003E2DF5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1C0559" w:rsidRPr="00051E2F" w:rsidRDefault="001C0559" w:rsidP="003E2DF5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lære sprog ved at gentage fraser i rytme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Eleven har viden om gentagelse </w:t>
            </w:r>
            <w:proofErr w:type="gramStart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som  støtte</w:t>
            </w:r>
            <w:proofErr w:type="gramEnd"/>
            <w:r w:rsidRPr="001B160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4068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40684">
              <w:rPr>
                <w:rFonts w:asciiTheme="minorHAnsi" w:hAnsiTheme="minorHAnsi"/>
                <w:sz w:val="22"/>
                <w:szCs w:val="22"/>
              </w:rPr>
              <w:t>Eleven kan synge en engelsk sang i kor</w:t>
            </w:r>
          </w:p>
          <w:p w:rsidR="001C0559" w:rsidRPr="00C40684" w:rsidRDefault="001C0559" w:rsidP="003E2DF5">
            <w:pPr>
              <w:pStyle w:val="ListBullet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lege med engelsk skriftsprog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om enkelt skriftsprog 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780EB1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skrive navnene på nogle af frugterne på engelsk på </w:t>
            </w:r>
            <w:proofErr w:type="gramStart"/>
            <w:r>
              <w:rPr>
                <w:sz w:val="19"/>
                <w:szCs w:val="19"/>
              </w:rPr>
              <w:t>sin</w:t>
            </w:r>
            <w:proofErr w:type="gramEnd"/>
            <w:r>
              <w:rPr>
                <w:sz w:val="19"/>
                <w:szCs w:val="19"/>
              </w:rPr>
              <w:t xml:space="preserve"> bingo arbejdsark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C40684" w:rsidRDefault="001C0559" w:rsidP="003E2DF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40684">
              <w:rPr>
                <w:rFonts w:asciiTheme="minorHAnsi" w:hAnsiTheme="minorHAnsi"/>
                <w:sz w:val="22"/>
                <w:szCs w:val="22"/>
              </w:rPr>
              <w:t>Eleven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kan synge en engelsk sang </w:t>
            </w:r>
          </w:p>
          <w:p w:rsidR="001C0559" w:rsidRPr="00C40684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</w:tr>
    </w:tbl>
    <w:p w:rsidR="001C0559" w:rsidRDefault="001C0559" w:rsidP="001C0559">
      <w:pPr>
        <w:pStyle w:val="Heading2"/>
        <w:spacing w:after="240" w:line="276" w:lineRule="auto"/>
      </w:pPr>
    </w:p>
    <w:p w:rsidR="001C0559" w:rsidRPr="001C0559" w:rsidRDefault="001C0559" w:rsidP="001C0559">
      <w:pPr>
        <w:pStyle w:val="Heading2"/>
        <w:spacing w:after="240" w:line="276" w:lineRule="auto"/>
        <w:jc w:val="center"/>
        <w:rPr>
          <w:sz w:val="24"/>
          <w:szCs w:val="24"/>
          <w:lang w:val="en-US"/>
        </w:rPr>
      </w:pPr>
      <w:r w:rsidRPr="001C0559">
        <w:rPr>
          <w:sz w:val="24"/>
          <w:szCs w:val="24"/>
          <w:lang w:val="en-US"/>
        </w:rPr>
        <w:t xml:space="preserve">A Piece of Cake 1, </w:t>
      </w:r>
      <w:r w:rsidRPr="001C0559">
        <w:rPr>
          <w:sz w:val="24"/>
          <w:szCs w:val="24"/>
          <w:lang w:val="en-US"/>
        </w:rPr>
        <w:t>Animals</w:t>
      </w:r>
    </w:p>
    <w:tbl>
      <w:tblPr>
        <w:tblStyle w:val="TableGrid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1C0559" w:rsidRPr="000C4FCF" w:rsidTr="003E2DF5">
        <w:tc>
          <w:tcPr>
            <w:tcW w:w="4537" w:type="dxa"/>
            <w:shd w:val="clear" w:color="auto" w:fill="8DB3E2" w:themeFill="text2" w:themeFillTint="66"/>
          </w:tcPr>
          <w:p w:rsidR="001C0559" w:rsidRPr="001C0559" w:rsidRDefault="001C0559" w:rsidP="003E2DF5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</w:p>
          <w:p w:rsidR="001C0559" w:rsidRPr="0055384F" w:rsidRDefault="001C0559" w:rsidP="003E2DF5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</w:p>
          <w:p w:rsidR="001C0559" w:rsidRPr="0055384F" w:rsidRDefault="001C0559" w:rsidP="003E2DF5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1C0559" w:rsidRPr="0055384F" w:rsidRDefault="001C0559" w:rsidP="003E2DF5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1C0559" w:rsidRPr="000C4FCF" w:rsidTr="003E2DF5">
        <w:tc>
          <w:tcPr>
            <w:tcW w:w="4537" w:type="dxa"/>
            <w:shd w:val="clear" w:color="auto" w:fill="D9D9D9" w:themeFill="background1" w:themeFillShade="D9"/>
          </w:tcPr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Læsning 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 xml:space="preserve">Eleven kan afkode hyppige engelske ord med </w:t>
            </w:r>
            <w:r>
              <w:rPr>
                <w:rFonts w:asciiTheme="minorHAnsi" w:hAnsiTheme="minorHAnsi"/>
                <w:sz w:val="22"/>
                <w:szCs w:val="22"/>
              </w:rPr>
              <w:t>billedstøtte/</w:t>
            </w:r>
            <w:r w:rsidRPr="00FC6C31">
              <w:rPr>
                <w:rFonts w:asciiTheme="minorHAnsi" w:hAnsiTheme="minorHAnsi"/>
                <w:sz w:val="22"/>
                <w:szCs w:val="22"/>
              </w:rPr>
              <w:t>Eleven har viden om ordbilleder, der ligger tæt op ad dansk</w:t>
            </w:r>
          </w:p>
          <w:p w:rsidR="001C0559" w:rsidRPr="00FC6C31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>Sprogligt fokus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 kan producere små tekster med hjælp af sætning</w:t>
            </w:r>
            <w:r>
              <w:rPr>
                <w:rFonts w:asciiTheme="minorHAnsi" w:hAnsiTheme="minorHAnsi"/>
                <w:sz w:val="22"/>
                <w:szCs w:val="22"/>
              </w:rPr>
              <w:t>sskabeloner/</w:t>
            </w:r>
            <w:r w:rsidRPr="00FC6C31">
              <w:rPr>
                <w:rFonts w:asciiTheme="minorHAnsi" w:hAnsiTheme="minorHAnsi"/>
                <w:sz w:val="22"/>
                <w:szCs w:val="22"/>
              </w:rPr>
              <w:t>Eleven har viden om enkle sætningsskabeloner</w:t>
            </w: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FC6C31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Sproglæringsstrategier </w:t>
            </w:r>
          </w:p>
          <w:p w:rsidR="001C0559" w:rsidRPr="0074698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>Eleven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kan finde skrevne engelsk ord /</w:t>
            </w:r>
            <w:r w:rsidRPr="00FC6C31">
              <w:rPr>
                <w:rFonts w:asciiTheme="minorHAnsi" w:hAnsiTheme="minorHAnsi"/>
                <w:sz w:val="22"/>
                <w:szCs w:val="22"/>
              </w:rPr>
              <w:t>Eleven har viden om engelsk skriftsprog i hverdagen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0559" w:rsidRPr="00FC6C31" w:rsidRDefault="001C0559" w:rsidP="003E2DF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C6C31">
              <w:rPr>
                <w:rFonts w:asciiTheme="minorHAnsi" w:hAnsiTheme="minorHAnsi"/>
                <w:b/>
                <w:sz w:val="22"/>
                <w:szCs w:val="22"/>
              </w:rPr>
              <w:t xml:space="preserve">Læsning, sprogligt fokus og sproglæringsstrategier </w:t>
            </w:r>
          </w:p>
          <w:p w:rsidR="001C0559" w:rsidRDefault="001C0559" w:rsidP="003E2DF5">
            <w:pPr>
              <w:rPr>
                <w:sz w:val="19"/>
                <w:szCs w:val="19"/>
              </w:rPr>
            </w:pPr>
            <w:r w:rsidRPr="00FC6C31">
              <w:rPr>
                <w:rFonts w:asciiTheme="minorHAnsi" w:hAnsiTheme="minorHAnsi"/>
                <w:sz w:val="22"/>
                <w:szCs w:val="22"/>
              </w:rPr>
              <w:t xml:space="preserve">Eleven kan udfylde en tegne-og skriveskabelon, som handler om et selvvalgt dyr  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1C0559" w:rsidRPr="00C03714" w:rsidRDefault="001C0559" w:rsidP="003E2DF5">
            <w:pPr>
              <w:rPr>
                <w:rFonts w:asciiTheme="minorHAnsi" w:hAnsiTheme="minorHAnsi"/>
                <w:sz w:val="22"/>
                <w:szCs w:val="22"/>
              </w:rPr>
            </w:pPr>
            <w:r w:rsidRPr="00D91C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Tegn på læring, der kan iagttages i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Worksheet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 xml:space="preserve">opgaven 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Mini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project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, My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favourite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animal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,  </w:t>
            </w:r>
            <w:proofErr w:type="spellStart"/>
            <w:r w:rsidRPr="00C03714">
              <w:rPr>
                <w:rFonts w:asciiTheme="minorHAnsi" w:hAnsiTheme="minorHAnsi"/>
                <w:sz w:val="22"/>
                <w:szCs w:val="22"/>
              </w:rPr>
              <w:t>Teacher</w:t>
            </w:r>
            <w:proofErr w:type="gramEnd"/>
            <w:r w:rsidRPr="00C03714">
              <w:rPr>
                <w:rFonts w:asciiTheme="minorHAnsi" w:hAnsiTheme="minorHAnsi"/>
                <w:sz w:val="22"/>
                <w:szCs w:val="22"/>
              </w:rPr>
              <w:t>’s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 Guide side 91 </w:t>
            </w:r>
          </w:p>
          <w:p w:rsidR="001C0559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1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tegner et dyr og udfylder sætningsskabelonerne med enkeltord</w:t>
            </w:r>
            <w:r w:rsidRPr="00C03714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Niveau 2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 xml:space="preserve">Eleven udfylder sætningsskabelonerne med både ord og tegninger. Eleven staver mange af ordene korrekt </w:t>
            </w: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559" w:rsidRPr="00C03714" w:rsidRDefault="001C0559" w:rsidP="003E2D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>Niveau 3</w:t>
            </w:r>
          </w:p>
          <w:p w:rsidR="001C0559" w:rsidRPr="0055384F" w:rsidRDefault="001C0559" w:rsidP="003E2DF5">
            <w:pPr>
              <w:rPr>
                <w:sz w:val="19"/>
                <w:szCs w:val="19"/>
              </w:rPr>
            </w:pPr>
            <w:r w:rsidRPr="00C03714">
              <w:rPr>
                <w:rFonts w:asciiTheme="minorHAnsi" w:hAnsiTheme="minorHAnsi"/>
                <w:sz w:val="22"/>
                <w:szCs w:val="22"/>
              </w:rPr>
              <w:t>Eleven udfylder</w:t>
            </w:r>
            <w:r w:rsidRPr="00C037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03714">
              <w:rPr>
                <w:rFonts w:asciiTheme="minorHAnsi" w:hAnsiTheme="minorHAnsi"/>
                <w:sz w:val="22"/>
                <w:szCs w:val="22"/>
              </w:rPr>
              <w:t>sætningsskabelonerne med tegninger, ord og fraser, fx</w:t>
            </w:r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I have a long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yellow</w:t>
            </w:r>
            <w:proofErr w:type="spellEnd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03714">
              <w:rPr>
                <w:rFonts w:asciiTheme="minorHAnsi" w:hAnsiTheme="minorHAnsi"/>
                <w:i/>
                <w:sz w:val="22"/>
                <w:szCs w:val="22"/>
              </w:rPr>
              <w:t>neck</w:t>
            </w:r>
            <w:proofErr w:type="spellEnd"/>
            <w:r w:rsidRPr="00C03714">
              <w:rPr>
                <w:rFonts w:asciiTheme="minorHAnsi" w:hAnsiTheme="minorHAnsi"/>
                <w:sz w:val="22"/>
                <w:szCs w:val="22"/>
              </w:rPr>
              <w:t xml:space="preserve">. De fleste ord er stavet korrekt  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C6D9F1" w:themeFill="text2" w:themeFillTint="33"/>
          </w:tcPr>
          <w:p w:rsidR="001C0559" w:rsidRPr="00A93575" w:rsidRDefault="001C0559" w:rsidP="003E2DF5">
            <w:pPr>
              <w:rPr>
                <w:b/>
                <w:i/>
              </w:rPr>
            </w:pPr>
          </w:p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1C0559" w:rsidRPr="00A93575" w:rsidRDefault="001C0559" w:rsidP="003E2DF5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1C0559" w:rsidRPr="00A93575" w:rsidRDefault="001C0559" w:rsidP="003E2DF5"/>
          <w:p w:rsidR="001C0559" w:rsidRPr="00A93575" w:rsidRDefault="001C0559" w:rsidP="003E2DF5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1C0559" w:rsidRPr="00A93575" w:rsidRDefault="001C0559" w:rsidP="003E2DF5"/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forstå korte, faste fraser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faste fraser og rytmiske mønstre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486B3A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korte beskrivelser af dyr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sproglege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engelsksprogede lege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F3267" w:rsidRDefault="001C0559" w:rsidP="003E2DF5">
            <w:pPr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Eleven kan deltage i legen </w:t>
            </w:r>
            <w:proofErr w:type="spellStart"/>
            <w:r w:rsidRPr="00746984">
              <w:rPr>
                <w:i/>
                <w:iCs/>
                <w:sz w:val="19"/>
                <w:szCs w:val="19"/>
              </w:rPr>
              <w:t>Which</w:t>
            </w:r>
            <w:proofErr w:type="spellEnd"/>
            <w:r w:rsidRPr="00746984">
              <w:rPr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746984">
              <w:rPr>
                <w:i/>
                <w:iCs/>
                <w:sz w:val="19"/>
                <w:szCs w:val="19"/>
              </w:rPr>
              <w:t>animal</w:t>
            </w:r>
            <w:proofErr w:type="spellEnd"/>
            <w:r w:rsidRPr="00746984">
              <w:rPr>
                <w:i/>
                <w:iCs/>
                <w:sz w:val="19"/>
                <w:szCs w:val="19"/>
              </w:rPr>
              <w:t xml:space="preserve"> am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746984">
              <w:rPr>
                <w:i/>
                <w:iCs/>
                <w:sz w:val="19"/>
                <w:szCs w:val="19"/>
              </w:rPr>
              <w:t>I?</w:t>
            </w:r>
          </w:p>
        </w:tc>
      </w:tr>
      <w:tr w:rsidR="001C0559" w:rsidRPr="000C4FCF" w:rsidTr="003E2DF5"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1C0559" w:rsidRPr="00051E2F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præsentere enkle sange, rap, rim og remser i kor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</w:t>
            </w:r>
            <w:proofErr w:type="gramStart"/>
            <w:r w:rsidRPr="001B160D">
              <w:rPr>
                <w:sz w:val="19"/>
                <w:szCs w:val="19"/>
              </w:rPr>
              <w:t>om  sprog</w:t>
            </w:r>
            <w:proofErr w:type="gramEnd"/>
            <w:r w:rsidRPr="001B160D">
              <w:rPr>
                <w:sz w:val="19"/>
                <w:szCs w:val="19"/>
              </w:rPr>
              <w:t>, rytme og bevægelse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Default="001C0559" w:rsidP="003E2DF5">
            <w:pPr>
              <w:rPr>
                <w:sz w:val="19"/>
                <w:szCs w:val="19"/>
              </w:rPr>
            </w:pPr>
          </w:p>
          <w:p w:rsidR="001C0559" w:rsidRPr="00EE6744" w:rsidRDefault="001C0559" w:rsidP="003E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i samarbejde med andre præsentere en beskrivelse af et dyr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lege med engelsk skriftsprog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 xml:space="preserve">Eleven har viden om enkelt skriftsprog 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486B3A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afslutte sætninger med ord om dyr 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Pr="001B160D" w:rsidRDefault="001C0559" w:rsidP="003E2DF5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deltage i lege og san</w:t>
            </w:r>
            <w:r>
              <w:rPr>
                <w:sz w:val="19"/>
                <w:szCs w:val="19"/>
              </w:rPr>
              <w:t xml:space="preserve">ge fra engelsksprogede kulturer/ </w:t>
            </w:r>
            <w:r w:rsidRPr="001B160D">
              <w:rPr>
                <w:sz w:val="19"/>
                <w:szCs w:val="19"/>
              </w:rPr>
              <w:t>Eleven har viden om børnetraditioner fra engelsksprogede kulturer</w:t>
            </w:r>
          </w:p>
          <w:p w:rsidR="001C0559" w:rsidRDefault="001C0559" w:rsidP="003E2DF5">
            <w:pPr>
              <w:rPr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486B3A" w:rsidRDefault="001C0559" w:rsidP="003E2DF5">
            <w:pPr>
              <w:pStyle w:val="ListBullet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Eleven kan deltage i en engelsk sang: </w:t>
            </w:r>
            <w:r w:rsidRPr="00746984">
              <w:rPr>
                <w:i/>
                <w:sz w:val="19"/>
                <w:szCs w:val="19"/>
              </w:rPr>
              <w:t>Brown Bear</w:t>
            </w:r>
          </w:p>
        </w:tc>
      </w:tr>
      <w:tr w:rsidR="001C0559" w:rsidRPr="000C4FCF" w:rsidTr="003E2DF5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1C0559" w:rsidRDefault="001C0559" w:rsidP="003E2DF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Engelsk som adgang til verden</w:t>
            </w:r>
          </w:p>
          <w:p w:rsidR="001C0559" w:rsidRPr="001B160D" w:rsidRDefault="001C0559" w:rsidP="003E2DF5">
            <w:pPr>
              <w:rPr>
                <w:sz w:val="19"/>
                <w:szCs w:val="19"/>
              </w:rPr>
            </w:pPr>
            <w:r w:rsidRPr="001B160D">
              <w:rPr>
                <w:sz w:val="19"/>
                <w:szCs w:val="19"/>
              </w:rPr>
              <w:t>Eleven kan genkende engelsk i mange sammenhænge i Danmark</w:t>
            </w:r>
            <w:r>
              <w:rPr>
                <w:sz w:val="19"/>
                <w:szCs w:val="19"/>
              </w:rPr>
              <w:t>/</w:t>
            </w:r>
            <w:r w:rsidRPr="001B160D">
              <w:rPr>
                <w:sz w:val="19"/>
                <w:szCs w:val="19"/>
              </w:rPr>
              <w:t>Eleven har viden om steder, hvor der bruges engelsk</w:t>
            </w:r>
            <w:r w:rsidRPr="001B160D">
              <w:rPr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1C0559" w:rsidRPr="00051E2F" w:rsidRDefault="001C0559" w:rsidP="003E2DF5">
            <w:pPr>
              <w:pStyle w:val="ListBullet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 w:rsidRPr="00A064B3">
              <w:rPr>
                <w:rFonts w:asciiTheme="minorHAnsi" w:hAnsiTheme="minorHAnsi"/>
                <w:sz w:val="22"/>
                <w:szCs w:val="22"/>
              </w:rPr>
              <w:t>Eleven er bevidst om, at mange ord</w:t>
            </w:r>
            <w:r>
              <w:rPr>
                <w:rFonts w:asciiTheme="minorHAnsi" w:hAnsiTheme="minorHAnsi"/>
                <w:sz w:val="22"/>
                <w:szCs w:val="22"/>
              </w:rPr>
              <w:t>, som</w:t>
            </w:r>
            <w:r w:rsidRPr="00A064B3">
              <w:rPr>
                <w:rFonts w:asciiTheme="minorHAnsi" w:hAnsiTheme="minorHAnsi"/>
                <w:sz w:val="22"/>
                <w:szCs w:val="22"/>
              </w:rPr>
              <w:t xml:space="preserve"> ligner hinanden på dansk og engelsk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064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kan </w:t>
            </w:r>
            <w:r w:rsidRPr="00A064B3">
              <w:rPr>
                <w:rFonts w:asciiTheme="minorHAnsi" w:hAnsiTheme="minorHAnsi"/>
                <w:sz w:val="22"/>
                <w:szCs w:val="22"/>
              </w:rPr>
              <w:t xml:space="preserve">udtales og/eller </w:t>
            </w:r>
            <w:r>
              <w:rPr>
                <w:rFonts w:asciiTheme="minorHAnsi" w:hAnsiTheme="minorHAnsi"/>
                <w:sz w:val="22"/>
                <w:szCs w:val="22"/>
              </w:rPr>
              <w:t>staves forskellige</w:t>
            </w:r>
            <w:r w:rsidRPr="00A064B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1C0559" w:rsidRDefault="001C0559" w:rsidP="001C0559"/>
    <w:p w:rsidR="000905CA" w:rsidRDefault="000905CA" w:rsidP="000905CA"/>
    <w:sectPr w:rsidR="000905CA" w:rsidSect="00815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02" w:rsidRDefault="00590302" w:rsidP="00F55F10">
      <w:r>
        <w:separator/>
      </w:r>
    </w:p>
  </w:endnote>
  <w:endnote w:type="continuationSeparator" w:id="0">
    <w:p w:rsidR="00590302" w:rsidRDefault="00590302" w:rsidP="00F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Default="009C3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Pr="00F55F10" w:rsidRDefault="009C368A" w:rsidP="001B160D">
    <w:pPr>
      <w:pStyle w:val="Footer"/>
      <w:pBdr>
        <w:top w:val="single" w:sz="4" w:space="5" w:color="auto"/>
      </w:pBdr>
      <w:tabs>
        <w:tab w:val="left" w:pos="1725"/>
        <w:tab w:val="left" w:pos="2445"/>
      </w:tabs>
      <w:rPr>
        <w:b/>
      </w:rPr>
    </w:pPr>
    <w:r>
      <w:rPr>
        <w:rFonts w:ascii="TrebuchetMS" w:hAnsi="TrebuchetMS" w:cs="TrebuchetMS"/>
        <w:b/>
        <w:sz w:val="16"/>
        <w:szCs w:val="16"/>
      </w:rPr>
      <w:t xml:space="preserve">Læringsmål og tegn på læring </w:t>
    </w:r>
    <w:r>
      <w:rPr>
        <w:rFonts w:ascii="TrebuchetMS" w:hAnsi="TrebuchetMS" w:cs="TrebuchetMS"/>
        <w:b/>
        <w:sz w:val="16"/>
        <w:szCs w:val="16"/>
      </w:rPr>
      <w:tab/>
      <w:t>(fase 1)</w:t>
    </w:r>
    <w:r>
      <w:rPr>
        <w:rFonts w:ascii="TrebuchetMS" w:hAnsi="TrebuchetMS" w:cs="TrebuchetMS"/>
        <w:b/>
        <w:sz w:val="16"/>
        <w:szCs w:val="16"/>
      </w:rPr>
      <w:tab/>
    </w:r>
    <w:r>
      <w:rPr>
        <w:rFonts w:ascii="TrebuchetMS" w:hAnsi="TrebuchetMS" w:cs="TrebuchetMS"/>
        <w:b/>
        <w:sz w:val="16"/>
        <w:szCs w:val="16"/>
      </w:rPr>
      <w:tab/>
      <w:t>, © Alinea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Default="009C3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02" w:rsidRDefault="00590302" w:rsidP="00F55F10">
      <w:r>
        <w:separator/>
      </w:r>
    </w:p>
  </w:footnote>
  <w:footnote w:type="continuationSeparator" w:id="0">
    <w:p w:rsidR="00590302" w:rsidRDefault="00590302" w:rsidP="00F5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Default="009C3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Default="009C3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A" w:rsidRDefault="009C3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E9EA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50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844D1"/>
    <w:multiLevelType w:val="multilevel"/>
    <w:tmpl w:val="5588B2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66303"/>
    <w:multiLevelType w:val="multilevel"/>
    <w:tmpl w:val="576676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4F55AE"/>
    <w:multiLevelType w:val="hybridMultilevel"/>
    <w:tmpl w:val="9620D030"/>
    <w:lvl w:ilvl="0" w:tplc="4980012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794"/>
    <w:multiLevelType w:val="multilevel"/>
    <w:tmpl w:val="F112DF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AA333B"/>
    <w:multiLevelType w:val="multilevel"/>
    <w:tmpl w:val="C53C0B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56050"/>
    <w:multiLevelType w:val="multilevel"/>
    <w:tmpl w:val="472E18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0875BC"/>
    <w:multiLevelType w:val="multilevel"/>
    <w:tmpl w:val="FA648A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5B566D"/>
    <w:multiLevelType w:val="multilevel"/>
    <w:tmpl w:val="77EC0E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5C5323"/>
    <w:multiLevelType w:val="hybridMultilevel"/>
    <w:tmpl w:val="73B8FF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3386"/>
    <w:multiLevelType w:val="multilevel"/>
    <w:tmpl w:val="A9801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6726E7"/>
    <w:multiLevelType w:val="multilevel"/>
    <w:tmpl w:val="435203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C34CD9"/>
    <w:multiLevelType w:val="hybridMultilevel"/>
    <w:tmpl w:val="BAA00CCC"/>
    <w:lvl w:ilvl="0" w:tplc="66C05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1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6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8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A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A8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E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AD5196"/>
    <w:multiLevelType w:val="multilevel"/>
    <w:tmpl w:val="C2B8B33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9"/>
    <w:rsid w:val="00005FD9"/>
    <w:rsid w:val="00021ADE"/>
    <w:rsid w:val="000262E6"/>
    <w:rsid w:val="0002675D"/>
    <w:rsid w:val="00031985"/>
    <w:rsid w:val="000443B3"/>
    <w:rsid w:val="00051E2F"/>
    <w:rsid w:val="00055C95"/>
    <w:rsid w:val="00065235"/>
    <w:rsid w:val="00066E9F"/>
    <w:rsid w:val="000673FA"/>
    <w:rsid w:val="000865CD"/>
    <w:rsid w:val="000905CA"/>
    <w:rsid w:val="00096BE8"/>
    <w:rsid w:val="000B0FD8"/>
    <w:rsid w:val="000B1885"/>
    <w:rsid w:val="000B3114"/>
    <w:rsid w:val="000B598B"/>
    <w:rsid w:val="000C0292"/>
    <w:rsid w:val="000C3F64"/>
    <w:rsid w:val="000C4FCF"/>
    <w:rsid w:val="000D44B4"/>
    <w:rsid w:val="000E24F3"/>
    <w:rsid w:val="000E3508"/>
    <w:rsid w:val="000F3267"/>
    <w:rsid w:val="000F57F5"/>
    <w:rsid w:val="0010652F"/>
    <w:rsid w:val="001148B6"/>
    <w:rsid w:val="00153058"/>
    <w:rsid w:val="001610DD"/>
    <w:rsid w:val="00163976"/>
    <w:rsid w:val="001842CB"/>
    <w:rsid w:val="00187D5E"/>
    <w:rsid w:val="001A70C8"/>
    <w:rsid w:val="001B160D"/>
    <w:rsid w:val="001B3792"/>
    <w:rsid w:val="001C0559"/>
    <w:rsid w:val="001D238B"/>
    <w:rsid w:val="001F5A61"/>
    <w:rsid w:val="001F6E72"/>
    <w:rsid w:val="00221CDA"/>
    <w:rsid w:val="0022205F"/>
    <w:rsid w:val="002229C6"/>
    <w:rsid w:val="00225B31"/>
    <w:rsid w:val="00243B1B"/>
    <w:rsid w:val="002503C6"/>
    <w:rsid w:val="0026439E"/>
    <w:rsid w:val="00264572"/>
    <w:rsid w:val="0028477F"/>
    <w:rsid w:val="00286629"/>
    <w:rsid w:val="0028732C"/>
    <w:rsid w:val="0028774C"/>
    <w:rsid w:val="002A5656"/>
    <w:rsid w:val="002B6CEA"/>
    <w:rsid w:val="002C33C3"/>
    <w:rsid w:val="002D0A15"/>
    <w:rsid w:val="002D2209"/>
    <w:rsid w:val="002E6909"/>
    <w:rsid w:val="0032004F"/>
    <w:rsid w:val="00327075"/>
    <w:rsid w:val="00354A45"/>
    <w:rsid w:val="00356A91"/>
    <w:rsid w:val="00360F90"/>
    <w:rsid w:val="00364CB5"/>
    <w:rsid w:val="00371D0F"/>
    <w:rsid w:val="00382C7B"/>
    <w:rsid w:val="003859F4"/>
    <w:rsid w:val="00387405"/>
    <w:rsid w:val="003A3287"/>
    <w:rsid w:val="003A6847"/>
    <w:rsid w:val="003C0A45"/>
    <w:rsid w:val="003D542D"/>
    <w:rsid w:val="003D57EA"/>
    <w:rsid w:val="003F01FE"/>
    <w:rsid w:val="003F3281"/>
    <w:rsid w:val="00411BD8"/>
    <w:rsid w:val="00423F0D"/>
    <w:rsid w:val="00433CF3"/>
    <w:rsid w:val="00436CC9"/>
    <w:rsid w:val="00440764"/>
    <w:rsid w:val="004456FF"/>
    <w:rsid w:val="004628DC"/>
    <w:rsid w:val="004766E6"/>
    <w:rsid w:val="00480A02"/>
    <w:rsid w:val="00486B3A"/>
    <w:rsid w:val="00493E02"/>
    <w:rsid w:val="004A7E4F"/>
    <w:rsid w:val="004B14B8"/>
    <w:rsid w:val="004C2D60"/>
    <w:rsid w:val="004C7DAA"/>
    <w:rsid w:val="004D2FF0"/>
    <w:rsid w:val="004D3EBC"/>
    <w:rsid w:val="004D539E"/>
    <w:rsid w:val="004D5FA8"/>
    <w:rsid w:val="004F4714"/>
    <w:rsid w:val="004F5F50"/>
    <w:rsid w:val="0050185E"/>
    <w:rsid w:val="005268FD"/>
    <w:rsid w:val="00547B05"/>
    <w:rsid w:val="005507B2"/>
    <w:rsid w:val="0055384F"/>
    <w:rsid w:val="00561524"/>
    <w:rsid w:val="0056487B"/>
    <w:rsid w:val="00564ED0"/>
    <w:rsid w:val="00572FD5"/>
    <w:rsid w:val="0057318A"/>
    <w:rsid w:val="00575AAF"/>
    <w:rsid w:val="00590302"/>
    <w:rsid w:val="005A6D29"/>
    <w:rsid w:val="005C52EF"/>
    <w:rsid w:val="005C6013"/>
    <w:rsid w:val="005E1B36"/>
    <w:rsid w:val="005E324C"/>
    <w:rsid w:val="00607165"/>
    <w:rsid w:val="00607363"/>
    <w:rsid w:val="00626609"/>
    <w:rsid w:val="00646918"/>
    <w:rsid w:val="00652014"/>
    <w:rsid w:val="00655F13"/>
    <w:rsid w:val="0066499F"/>
    <w:rsid w:val="006826CB"/>
    <w:rsid w:val="006B083C"/>
    <w:rsid w:val="006C4CA9"/>
    <w:rsid w:val="006C5129"/>
    <w:rsid w:val="006C5B8F"/>
    <w:rsid w:val="006E6AF9"/>
    <w:rsid w:val="00720490"/>
    <w:rsid w:val="00746984"/>
    <w:rsid w:val="00751162"/>
    <w:rsid w:val="00753416"/>
    <w:rsid w:val="00754CBC"/>
    <w:rsid w:val="0076014F"/>
    <w:rsid w:val="00761E9A"/>
    <w:rsid w:val="0076544E"/>
    <w:rsid w:val="00780D6B"/>
    <w:rsid w:val="00780EB1"/>
    <w:rsid w:val="007834F7"/>
    <w:rsid w:val="00784561"/>
    <w:rsid w:val="00795163"/>
    <w:rsid w:val="007B4CAE"/>
    <w:rsid w:val="007E0DB8"/>
    <w:rsid w:val="007F4E9F"/>
    <w:rsid w:val="0080244B"/>
    <w:rsid w:val="008031AB"/>
    <w:rsid w:val="00805929"/>
    <w:rsid w:val="00815CCB"/>
    <w:rsid w:val="008260F7"/>
    <w:rsid w:val="00834F08"/>
    <w:rsid w:val="00843403"/>
    <w:rsid w:val="008519BF"/>
    <w:rsid w:val="00881517"/>
    <w:rsid w:val="00882F70"/>
    <w:rsid w:val="00883B79"/>
    <w:rsid w:val="00892AD4"/>
    <w:rsid w:val="008C2C66"/>
    <w:rsid w:val="0090737D"/>
    <w:rsid w:val="00911117"/>
    <w:rsid w:val="00916CE2"/>
    <w:rsid w:val="00945866"/>
    <w:rsid w:val="00945C77"/>
    <w:rsid w:val="00960F11"/>
    <w:rsid w:val="009639D6"/>
    <w:rsid w:val="00972824"/>
    <w:rsid w:val="0099563F"/>
    <w:rsid w:val="009A169E"/>
    <w:rsid w:val="009A7BB3"/>
    <w:rsid w:val="009B0803"/>
    <w:rsid w:val="009C1CD5"/>
    <w:rsid w:val="009C368A"/>
    <w:rsid w:val="00A064B3"/>
    <w:rsid w:val="00A07503"/>
    <w:rsid w:val="00A31353"/>
    <w:rsid w:val="00A35825"/>
    <w:rsid w:val="00A36EB4"/>
    <w:rsid w:val="00A53D7A"/>
    <w:rsid w:val="00A5500F"/>
    <w:rsid w:val="00A6744B"/>
    <w:rsid w:val="00A67931"/>
    <w:rsid w:val="00A81AD1"/>
    <w:rsid w:val="00A83206"/>
    <w:rsid w:val="00A912DF"/>
    <w:rsid w:val="00A93575"/>
    <w:rsid w:val="00A956DD"/>
    <w:rsid w:val="00A96B8A"/>
    <w:rsid w:val="00AA604F"/>
    <w:rsid w:val="00AA6224"/>
    <w:rsid w:val="00AA7FDB"/>
    <w:rsid w:val="00AB28C6"/>
    <w:rsid w:val="00AB2DCF"/>
    <w:rsid w:val="00AC3E17"/>
    <w:rsid w:val="00AC619D"/>
    <w:rsid w:val="00B0712A"/>
    <w:rsid w:val="00B25B51"/>
    <w:rsid w:val="00B25D43"/>
    <w:rsid w:val="00B31FCE"/>
    <w:rsid w:val="00B359A5"/>
    <w:rsid w:val="00B41AB3"/>
    <w:rsid w:val="00B51D68"/>
    <w:rsid w:val="00B5603E"/>
    <w:rsid w:val="00B6039E"/>
    <w:rsid w:val="00B75B48"/>
    <w:rsid w:val="00B92113"/>
    <w:rsid w:val="00B93B86"/>
    <w:rsid w:val="00B96197"/>
    <w:rsid w:val="00BA5177"/>
    <w:rsid w:val="00BD6F45"/>
    <w:rsid w:val="00BF0E10"/>
    <w:rsid w:val="00C03714"/>
    <w:rsid w:val="00C23FAA"/>
    <w:rsid w:val="00C26FE7"/>
    <w:rsid w:val="00C40684"/>
    <w:rsid w:val="00C45464"/>
    <w:rsid w:val="00C51694"/>
    <w:rsid w:val="00C55A57"/>
    <w:rsid w:val="00C6718D"/>
    <w:rsid w:val="00C70A36"/>
    <w:rsid w:val="00C71F09"/>
    <w:rsid w:val="00C77BE5"/>
    <w:rsid w:val="00CA7EF9"/>
    <w:rsid w:val="00CB1A03"/>
    <w:rsid w:val="00CB3524"/>
    <w:rsid w:val="00CB5249"/>
    <w:rsid w:val="00CD46A4"/>
    <w:rsid w:val="00CF3FE4"/>
    <w:rsid w:val="00D01DE0"/>
    <w:rsid w:val="00D106E5"/>
    <w:rsid w:val="00D238E8"/>
    <w:rsid w:val="00D23B4E"/>
    <w:rsid w:val="00D2549F"/>
    <w:rsid w:val="00D34C99"/>
    <w:rsid w:val="00D37CA7"/>
    <w:rsid w:val="00D40928"/>
    <w:rsid w:val="00D572E4"/>
    <w:rsid w:val="00D57672"/>
    <w:rsid w:val="00D61AC8"/>
    <w:rsid w:val="00D812AC"/>
    <w:rsid w:val="00D91CF4"/>
    <w:rsid w:val="00D9394F"/>
    <w:rsid w:val="00DD665B"/>
    <w:rsid w:val="00DE055C"/>
    <w:rsid w:val="00DF3242"/>
    <w:rsid w:val="00DF3C60"/>
    <w:rsid w:val="00DF5734"/>
    <w:rsid w:val="00E22482"/>
    <w:rsid w:val="00E436BE"/>
    <w:rsid w:val="00E61B4C"/>
    <w:rsid w:val="00E75AA0"/>
    <w:rsid w:val="00E7741C"/>
    <w:rsid w:val="00EC162B"/>
    <w:rsid w:val="00ED4FBD"/>
    <w:rsid w:val="00EE6744"/>
    <w:rsid w:val="00EF5610"/>
    <w:rsid w:val="00EF68A2"/>
    <w:rsid w:val="00F01292"/>
    <w:rsid w:val="00F20EB0"/>
    <w:rsid w:val="00F40B28"/>
    <w:rsid w:val="00F55F10"/>
    <w:rsid w:val="00F753A7"/>
    <w:rsid w:val="00F7577B"/>
    <w:rsid w:val="00F84329"/>
    <w:rsid w:val="00F846C9"/>
    <w:rsid w:val="00F94A5A"/>
    <w:rsid w:val="00FB1A12"/>
    <w:rsid w:val="00FB1FCA"/>
    <w:rsid w:val="00FC6C31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0"/>
    <w:rPr>
      <w:rFonts w:ascii="Trebuchet MS" w:hAnsi="Trebuchet MS"/>
      <w:sz w:val="20"/>
    </w:rPr>
  </w:style>
  <w:style w:type="paragraph" w:styleId="ListBullet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rsid w:val="0084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0"/>
    <w:rPr>
      <w:rFonts w:ascii="Trebuchet MS" w:hAnsi="Trebuchet MS"/>
      <w:sz w:val="20"/>
    </w:rPr>
  </w:style>
  <w:style w:type="paragraph" w:styleId="ListBullet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rsid w:val="0084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ch\AppData\Roaming\Microsoft\Templates\gekko_engelsk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1732-16EC-447C-95A2-25CB271D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gekko_engelsk_skabelon</Template>
  <TotalTime>1</TotalTime>
  <Pages>11</Pages>
  <Words>2675</Words>
  <Characters>16320</Characters>
  <Application>Microsoft Office Word</Application>
  <DocSecurity>0</DocSecurity>
  <Lines>136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    [APOC 1 – 1 It’s English]</vt:lpstr>
      <vt:lpstr>    [APOC 1 – 2 Hello, what’s your name?]</vt:lpstr>
      <vt:lpstr>    [APOC 1 – 3 Numbers]</vt:lpstr>
      <vt:lpstr>    [APOC 1 – 4 Colours]</vt:lpstr>
      <vt:lpstr>    [APOC 1 – 5 Clothes]</vt:lpstr>
      <vt:lpstr>    [APOC 1 – 6 My body]</vt:lpstr>
      <vt:lpstr>    [APOC 1 – 8 What can you do?]</vt:lpstr>
      <vt:lpstr>    [APOC 1 – 9 The weather]</vt:lpstr>
      <vt:lpstr>    [APOC 1 – 10 Fruit]</vt:lpstr>
      <vt:lpstr>    [APOC 1 – 11 Animals]</vt:lpstr>
      <vt:lpstr>    [TITEL]</vt:lpstr>
    </vt:vector>
  </TitlesOfParts>
  <Company>Egmont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Pernille DK - LRI</dc:creator>
  <cp:lastModifiedBy>Fogsgaard Feldvoss, Katrine DK - LRI</cp:lastModifiedBy>
  <cp:revision>2</cp:revision>
  <cp:lastPrinted>2015-08-21T12:05:00Z</cp:lastPrinted>
  <dcterms:created xsi:type="dcterms:W3CDTF">2016-10-08T13:19:00Z</dcterms:created>
  <dcterms:modified xsi:type="dcterms:W3CDTF">2016-10-08T13:19:00Z</dcterms:modified>
</cp:coreProperties>
</file>